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1" w:rsidRDefault="00B71EE2" w:rsidP="004A5D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he-IL"/>
        </w:rPr>
        <w:drawing>
          <wp:inline distT="0" distB="0" distL="0" distR="0">
            <wp:extent cx="2827020" cy="693420"/>
            <wp:effectExtent l="19050" t="0" r="0" b="0"/>
            <wp:docPr id="1" name="Bilde 1" descr="logo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Pr="004A5DE5" w:rsidRDefault="004A5DE5" w:rsidP="004A5DE5">
      <w:pPr>
        <w:jc w:val="center"/>
        <w:rPr>
          <w:rFonts w:ascii="Arial" w:hAnsi="Arial" w:cs="Arial"/>
          <w:b/>
          <w:sz w:val="40"/>
          <w:szCs w:val="40"/>
        </w:rPr>
      </w:pPr>
      <w:r w:rsidRPr="004A5DE5">
        <w:rPr>
          <w:rFonts w:ascii="Arial" w:hAnsi="Arial" w:cs="Arial"/>
          <w:b/>
          <w:sz w:val="40"/>
          <w:szCs w:val="40"/>
        </w:rPr>
        <w:t>HERSTAD SKOLE</w:t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E4435B" w:rsidP="004A5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FAU referat</w:t>
      </w:r>
    </w:p>
    <w:p w:rsidR="004A5DE5" w:rsidRDefault="004A5DE5" w:rsidP="004A5DE5">
      <w:pPr>
        <w:jc w:val="center"/>
        <w:rPr>
          <w:rFonts w:ascii="Arial" w:hAnsi="Arial" w:cs="Arial"/>
          <w:b/>
          <w:sz w:val="32"/>
          <w:szCs w:val="32"/>
        </w:rPr>
      </w:pPr>
    </w:p>
    <w:p w:rsidR="004A5DE5" w:rsidRDefault="00D5501C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Dato: Mandag </w:t>
      </w:r>
      <w:proofErr w:type="gramStart"/>
      <w:r>
        <w:rPr>
          <w:rFonts w:ascii="Arial" w:hAnsi="Arial" w:cs="Arial"/>
          <w:b/>
          <w:sz w:val="20"/>
          <w:szCs w:val="20"/>
        </w:rPr>
        <w:t>21.09.2015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kl 1930-2130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Sted: Personalrommet Herstad skole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4A5DE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Deltakere: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Irene L. Grytnes</w:t>
      </w:r>
    </w:p>
    <w:p w:rsidR="00996515" w:rsidRDefault="00E4435B" w:rsidP="0099651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Referent</w:t>
      </w:r>
      <w:r w:rsidR="00D5501C">
        <w:rPr>
          <w:rFonts w:ascii="Arial" w:hAnsi="Arial" w:cs="Arial"/>
          <w:b/>
          <w:sz w:val="20"/>
          <w:szCs w:val="20"/>
        </w:rPr>
        <w:t xml:space="preserve">  Irene</w:t>
      </w:r>
      <w:proofErr w:type="gramEnd"/>
      <w:r w:rsidR="00D5501C">
        <w:rPr>
          <w:rFonts w:ascii="Arial" w:hAnsi="Arial" w:cs="Arial"/>
          <w:b/>
          <w:sz w:val="20"/>
          <w:szCs w:val="20"/>
        </w:rPr>
        <w:t xml:space="preserve"> L. Grytnes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E4435B" w:rsidRDefault="00E4435B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 stedet:</w:t>
      </w:r>
    </w:p>
    <w:p w:rsidR="004A5DE5" w:rsidRPr="00EA3A35" w:rsidRDefault="00EA3A35" w:rsidP="004A5DE5">
      <w:pPr>
        <w:rPr>
          <w:rFonts w:ascii="Arial" w:hAnsi="Arial" w:cs="Arial"/>
          <w:b/>
          <w:sz w:val="20"/>
          <w:szCs w:val="20"/>
        </w:rPr>
      </w:pPr>
      <w:r w:rsidRPr="00EA3A35">
        <w:rPr>
          <w:rFonts w:ascii="Arial" w:hAnsi="Arial" w:cs="Arial"/>
          <w:b/>
          <w:sz w:val="20"/>
          <w:szCs w:val="20"/>
        </w:rPr>
        <w:t xml:space="preserve">1.trinn: </w:t>
      </w:r>
      <w:r w:rsidR="00D5501C">
        <w:rPr>
          <w:rFonts w:ascii="Arial" w:hAnsi="Arial" w:cs="Arial"/>
          <w:b/>
          <w:sz w:val="20"/>
          <w:szCs w:val="20"/>
        </w:rPr>
        <w:t xml:space="preserve">Lise Øvrum og Ingvild </w:t>
      </w:r>
      <w:proofErr w:type="spellStart"/>
      <w:r w:rsidR="00D5501C">
        <w:rPr>
          <w:rFonts w:ascii="Arial" w:hAnsi="Arial" w:cs="Arial"/>
          <w:b/>
          <w:sz w:val="20"/>
          <w:szCs w:val="20"/>
        </w:rPr>
        <w:t>Sageng</w:t>
      </w:r>
      <w:proofErr w:type="spellEnd"/>
    </w:p>
    <w:p w:rsidR="00EA3A35" w:rsidRDefault="00EA3A35" w:rsidP="00756580">
      <w:pPr>
        <w:rPr>
          <w:rFonts w:ascii="Arial" w:hAnsi="Arial" w:cs="Arial"/>
          <w:b/>
          <w:sz w:val="20"/>
          <w:szCs w:val="20"/>
        </w:rPr>
      </w:pPr>
      <w:r w:rsidRPr="00756580">
        <w:rPr>
          <w:rFonts w:ascii="Arial" w:hAnsi="Arial" w:cs="Arial"/>
          <w:b/>
          <w:sz w:val="20"/>
          <w:szCs w:val="20"/>
        </w:rPr>
        <w:t xml:space="preserve">2.trinn: </w:t>
      </w:r>
      <w:r w:rsidR="00D5501C">
        <w:rPr>
          <w:rFonts w:ascii="Arial" w:hAnsi="Arial" w:cs="Arial"/>
          <w:b/>
          <w:sz w:val="20"/>
          <w:szCs w:val="20"/>
        </w:rPr>
        <w:t xml:space="preserve">Kirsten </w:t>
      </w:r>
      <w:proofErr w:type="spellStart"/>
      <w:r w:rsidR="00D5501C">
        <w:rPr>
          <w:rFonts w:ascii="Arial" w:hAnsi="Arial" w:cs="Arial"/>
          <w:b/>
          <w:sz w:val="20"/>
          <w:szCs w:val="20"/>
        </w:rPr>
        <w:t>Slotte</w:t>
      </w:r>
      <w:proofErr w:type="spellEnd"/>
      <w:r w:rsidR="00D5501C">
        <w:rPr>
          <w:rFonts w:ascii="Arial" w:hAnsi="Arial" w:cs="Arial"/>
          <w:b/>
          <w:sz w:val="20"/>
          <w:szCs w:val="20"/>
        </w:rPr>
        <w:t xml:space="preserve"> Birkeland</w:t>
      </w:r>
    </w:p>
    <w:p w:rsidR="00535796" w:rsidRDefault="00D5501C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3.trinn: Stine </w:t>
      </w:r>
      <w:proofErr w:type="spellStart"/>
      <w:r>
        <w:rPr>
          <w:rFonts w:ascii="Arial" w:hAnsi="Arial" w:cs="Arial"/>
          <w:b/>
          <w:sz w:val="20"/>
          <w:szCs w:val="20"/>
        </w:rPr>
        <w:t>Kvernø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og Susanne </w:t>
      </w:r>
      <w:proofErr w:type="spellStart"/>
      <w:r>
        <w:rPr>
          <w:rFonts w:ascii="Arial" w:hAnsi="Arial" w:cs="Arial"/>
          <w:b/>
          <w:sz w:val="20"/>
          <w:szCs w:val="20"/>
        </w:rPr>
        <w:t>Dybdahl</w:t>
      </w:r>
      <w:proofErr w:type="spellEnd"/>
    </w:p>
    <w:p w:rsidR="00535796" w:rsidRPr="00EA3A35" w:rsidRDefault="00D5501C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4.trinn: A Atle </w:t>
      </w:r>
      <w:proofErr w:type="spellStart"/>
      <w:r>
        <w:rPr>
          <w:rFonts w:ascii="Arial" w:hAnsi="Arial" w:cs="Arial"/>
          <w:b/>
          <w:sz w:val="20"/>
          <w:szCs w:val="20"/>
        </w:rPr>
        <w:t>Jervan</w:t>
      </w:r>
      <w:proofErr w:type="spellEnd"/>
    </w:p>
    <w:p w:rsidR="00EA3A35" w:rsidRPr="00EA3A35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4.trinn: </w:t>
      </w:r>
      <w:r w:rsidR="00D5501C">
        <w:rPr>
          <w:rFonts w:ascii="Arial" w:hAnsi="Arial" w:cs="Arial"/>
          <w:b/>
          <w:sz w:val="20"/>
          <w:szCs w:val="20"/>
        </w:rPr>
        <w:t>B Lene Nygaard</w:t>
      </w:r>
    </w:p>
    <w:p w:rsidR="00EA3A35" w:rsidRPr="00EA3A35" w:rsidRDefault="00B71EE2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5.trinn: </w:t>
      </w:r>
      <w:r w:rsidR="00D5501C">
        <w:rPr>
          <w:rFonts w:ascii="Arial" w:hAnsi="Arial" w:cs="Arial"/>
          <w:b/>
          <w:sz w:val="20"/>
          <w:szCs w:val="20"/>
        </w:rPr>
        <w:t>Ingvild Nyland Myhre</w:t>
      </w:r>
    </w:p>
    <w:p w:rsidR="00EA3A35" w:rsidRPr="00EA3A35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6.trinn: </w:t>
      </w:r>
      <w:proofErr w:type="spellStart"/>
      <w:r w:rsidR="00D5501C">
        <w:rPr>
          <w:rFonts w:ascii="Arial" w:hAnsi="Arial" w:cs="Arial"/>
          <w:b/>
          <w:sz w:val="20"/>
          <w:szCs w:val="20"/>
        </w:rPr>
        <w:t>Jamina</w:t>
      </w:r>
      <w:proofErr w:type="spellEnd"/>
      <w:r w:rsidR="00D5501C">
        <w:rPr>
          <w:rFonts w:ascii="Arial" w:hAnsi="Arial" w:cs="Arial"/>
          <w:b/>
          <w:sz w:val="20"/>
          <w:szCs w:val="20"/>
        </w:rPr>
        <w:t xml:space="preserve"> Heggedal</w:t>
      </w:r>
    </w:p>
    <w:p w:rsidR="00EA3A35" w:rsidRPr="00EA3A35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7.trinn: </w:t>
      </w:r>
      <w:r w:rsidR="00D5501C">
        <w:rPr>
          <w:rFonts w:ascii="Arial" w:hAnsi="Arial" w:cs="Arial"/>
          <w:b/>
          <w:sz w:val="20"/>
          <w:szCs w:val="20"/>
        </w:rPr>
        <w:t xml:space="preserve">Forfall </w:t>
      </w:r>
      <w:r w:rsidR="00EA22BB">
        <w:rPr>
          <w:rFonts w:ascii="Arial" w:hAnsi="Arial" w:cs="Arial"/>
          <w:b/>
          <w:sz w:val="20"/>
          <w:szCs w:val="20"/>
        </w:rPr>
        <w:t xml:space="preserve"> </w:t>
      </w:r>
    </w:p>
    <w:p w:rsidR="00257AC7" w:rsidRDefault="00257AC7" w:rsidP="004A5DE5">
      <w:pPr>
        <w:rPr>
          <w:rFonts w:ascii="Arial" w:hAnsi="Arial" w:cs="Arial"/>
          <w:b/>
          <w:sz w:val="20"/>
          <w:szCs w:val="20"/>
        </w:rPr>
      </w:pPr>
    </w:p>
    <w:p w:rsidR="00EA3A35" w:rsidRDefault="00EA3A35" w:rsidP="004A5DE5">
      <w:pPr>
        <w:rPr>
          <w:rFonts w:ascii="Arial" w:hAnsi="Arial" w:cs="Arial"/>
          <w:b/>
          <w:sz w:val="20"/>
          <w:szCs w:val="20"/>
        </w:rPr>
      </w:pPr>
    </w:p>
    <w:p w:rsidR="00EA3A35" w:rsidRDefault="00EA3A35" w:rsidP="004A5DE5">
      <w:pPr>
        <w:rPr>
          <w:rFonts w:ascii="Arial" w:hAnsi="Arial" w:cs="Arial"/>
          <w:b/>
          <w:sz w:val="20"/>
          <w:szCs w:val="20"/>
        </w:rPr>
      </w:pPr>
      <w:r w:rsidRPr="009F230C">
        <w:rPr>
          <w:rFonts w:ascii="Arial" w:hAnsi="Arial" w:cs="Arial"/>
          <w:b/>
          <w:sz w:val="20"/>
          <w:szCs w:val="20"/>
        </w:rPr>
        <w:t>AGENDA</w:t>
      </w:r>
    </w:p>
    <w:p w:rsidR="003D2C78" w:rsidRDefault="003D2C78" w:rsidP="003D2C78">
      <w:pPr>
        <w:ind w:left="360"/>
        <w:rPr>
          <w:rFonts w:ascii="Arial" w:hAnsi="Arial" w:cs="Arial"/>
          <w:b/>
          <w:sz w:val="20"/>
          <w:szCs w:val="20"/>
        </w:rPr>
      </w:pPr>
    </w:p>
    <w:p w:rsidR="00D43F80" w:rsidRDefault="00D5501C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Informasjon fra rektor</w:t>
      </w:r>
      <w:r w:rsidR="00B83C6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EA7DE4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Rektor opplever at 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 xml:space="preserve">det har vært en god start for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lærere og elever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>, og for henne i ny jobb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D83EF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6026FF" w:rsidRDefault="00D83EF8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Det vil bli byttet lås</w:t>
      </w:r>
      <w:r w:rsidR="00765EE4"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system på skolen. Rektor kommer tilbake med mer informasjon om dette, og FAU vil da se på hvilke konsekvenser dette får for akt</w:t>
      </w:r>
      <w:r w:rsidR="00417570">
        <w:rPr>
          <w:rFonts w:ascii="Arial" w:hAnsi="Arial" w:cs="Arial"/>
          <w:color w:val="000000"/>
          <w:sz w:val="22"/>
          <w:szCs w:val="22"/>
          <w:lang w:eastAsia="en-US"/>
        </w:rPr>
        <w:t xml:space="preserve">iviteter 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 xml:space="preserve">på skolen </w:t>
      </w:r>
      <w:r w:rsidR="00417570">
        <w:rPr>
          <w:rFonts w:ascii="Arial" w:hAnsi="Arial" w:cs="Arial"/>
          <w:color w:val="000000"/>
          <w:sz w:val="22"/>
          <w:szCs w:val="22"/>
          <w:lang w:eastAsia="en-US"/>
        </w:rPr>
        <w:t>utenom skoletid.</w:t>
      </w:r>
    </w:p>
    <w:p w:rsidR="00417570" w:rsidRDefault="00417570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Rektor ønsker å bli kjent med elever og foreldre. Ta kontakt om det er noe du ønsker å snakke med henne om.</w:t>
      </w:r>
    </w:p>
    <w:p w:rsidR="00B83C68" w:rsidRDefault="00B83C68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Grillhytta</w:t>
      </w:r>
      <w:r w:rsidR="006026FF">
        <w:rPr>
          <w:rFonts w:ascii="Arial" w:hAnsi="Arial" w:cs="Arial"/>
          <w:color w:val="000000"/>
          <w:sz w:val="22"/>
          <w:szCs w:val="22"/>
          <w:lang w:eastAsia="en-US"/>
        </w:rPr>
        <w:t xml:space="preserve"> og slenghuske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; rektor sjekker </w:t>
      </w:r>
      <w:r w:rsidR="006026FF">
        <w:rPr>
          <w:rFonts w:ascii="Arial" w:hAnsi="Arial" w:cs="Arial"/>
          <w:color w:val="000000"/>
          <w:sz w:val="22"/>
          <w:szCs w:val="22"/>
          <w:lang w:eastAsia="en-US"/>
        </w:rPr>
        <w:t>hvem som har vedlikeholdsansvar.</w:t>
      </w:r>
    </w:p>
    <w:p w:rsidR="00B83C68" w:rsidRDefault="00417570" w:rsidP="0041757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På skolens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uteområdet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er det en del trær. Innspill fra FAU vedr regler og rutiner for klatring og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aktivteter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knyttet til dette, tar rektor med tilbake til administrasjonen og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utedrift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i kommunen. FAU ønsker aktive barn som kan utfordres, men kanskje er det noen tiltak som må iverksettes.</w:t>
      </w:r>
    </w:p>
    <w:p w:rsidR="00D5501C" w:rsidRPr="009701E9" w:rsidRDefault="00D5501C" w:rsidP="00D5501C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3C68" w:rsidRPr="00765EE4" w:rsidRDefault="00B83C68" w:rsidP="00931B6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Gjennomgang retningslinjer for arbeidet i FAU, og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årshjulet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for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Herstad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FAU. </w:t>
      </w:r>
    </w:p>
    <w:p w:rsidR="00EF00AE" w:rsidRDefault="00B83C68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 også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www.fug.no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256DA" w:rsidRDefault="00A256DA" w:rsidP="00A44803">
      <w:pPr>
        <w:pStyle w:val="Listeavsnitt"/>
        <w:ind w:left="108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3C68" w:rsidRPr="00765EE4" w:rsidRDefault="003D1C8A" w:rsidP="009701E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Valg FAU, SU, NKFU.</w:t>
      </w:r>
    </w:p>
    <w:p w:rsidR="00B83C68" w:rsidRDefault="00B83C68" w:rsidP="00B83C68">
      <w:pPr>
        <w:ind w:left="708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Følgende ble valgt: Sekretær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Jamina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Heggedal, kasserer Bjørnar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Pande-Wølner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, nestleder Ingvild Nyland Myhre, leder Irene L. Grytnes.</w:t>
      </w:r>
    </w:p>
    <w:p w:rsidR="00B83C68" w:rsidRDefault="00B83C68" w:rsidP="00B83C68">
      <w:pPr>
        <w:ind w:left="708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Representanter til SU: Kirsten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Slotte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Birkeland og Irene L. Grytnes.</w:t>
      </w:r>
    </w:p>
    <w:p w:rsidR="00B83C68" w:rsidRPr="00B83C68" w:rsidRDefault="00B83C68" w:rsidP="00B83C68">
      <w:pPr>
        <w:ind w:left="708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Representant til NKFU;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Invild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Nyland Myhre fast, Irene L. Grytnes vara.</w:t>
      </w:r>
    </w:p>
    <w:p w:rsidR="00B83C68" w:rsidRDefault="00B83C68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A7DE4" w:rsidRDefault="00EA7DE4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65EE4" w:rsidRDefault="00765EE4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6BD3" w:rsidRPr="00765EE4" w:rsidRDefault="004F0173" w:rsidP="009701E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Herstad-dagen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8.november 2015. </w:t>
      </w:r>
    </w:p>
    <w:p w:rsidR="004F0173" w:rsidRDefault="00EA7DE4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Komiteen 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igang</w:t>
      </w:r>
      <w:proofErr w:type="spellEnd"/>
      <w:r w:rsidR="004F0173">
        <w:rPr>
          <w:rFonts w:ascii="Arial" w:hAnsi="Arial" w:cs="Arial"/>
          <w:color w:val="000000"/>
          <w:sz w:val="22"/>
          <w:szCs w:val="22"/>
          <w:lang w:eastAsia="en-US"/>
        </w:rPr>
        <w:t>, og det oppleves at forberedelsene er i rute.</w:t>
      </w:r>
    </w:p>
    <w:p w:rsidR="00D83EF8" w:rsidRDefault="00D83EF8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Det er 3. og 4.trinn som har ansvar for arrangementet, og 1.trinn bidrar med kaker og vakter til kakelotteriet.</w:t>
      </w:r>
    </w:p>
    <w:p w:rsidR="004F0173" w:rsidRPr="004F0173" w:rsidRDefault="00135533" w:rsidP="004F0173">
      <w:p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Komiteen følger opp med informasjon til velforeningen, og annonse i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Hegrastadir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4F0173" w:rsidRDefault="003F2D71" w:rsidP="003F2D71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Halvparten av overskuddet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ifm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Herstad-dagen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går til et veldedig formål. </w:t>
      </w:r>
      <w:r w:rsidR="00135533">
        <w:rPr>
          <w:rFonts w:ascii="Arial" w:hAnsi="Arial" w:cs="Arial"/>
          <w:color w:val="000000"/>
          <w:sz w:val="22"/>
          <w:szCs w:val="22"/>
          <w:lang w:eastAsia="en-US"/>
        </w:rPr>
        <w:t xml:space="preserve">Ulike mottakere ble diskutert, og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FAU besluttet at årets mottaker skal være Regnskogfondet. Rektor søker midler knyttet til aktiviteter for elevene, Atle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Jervan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tar kontakt med kommunen for å </w:t>
      </w:r>
      <w:r w:rsidR="004F0173">
        <w:rPr>
          <w:rFonts w:ascii="Arial" w:hAnsi="Arial" w:cs="Arial"/>
          <w:color w:val="000000"/>
          <w:sz w:val="22"/>
          <w:szCs w:val="22"/>
          <w:lang w:eastAsia="en-US"/>
        </w:rPr>
        <w:t xml:space="preserve">få mer informasjon om </w:t>
      </w:r>
    </w:p>
    <w:p w:rsidR="003F2D71" w:rsidRDefault="004F0173" w:rsidP="003F2D71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TV-aksjonen lokalt. FAU ser det som vesentlig at elevene blir kjent med, og engasjert i, det de skal samle inne penger til. Se også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www.blimed.no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D1C8A" w:rsidRDefault="003D1C8A" w:rsidP="003D1C8A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D1C8A" w:rsidRPr="00765EE4" w:rsidRDefault="004F0173" w:rsidP="003D1C8A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Søknad om midler til transport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ifm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skolens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høst-aktivitetsdager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4F0173" w:rsidRDefault="004F0173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Mottatt søknad om kr 10.500,- til busstransport for elevene. Dette er et tiltak som omfatter alle skolens elever, søknaden innvilges.</w:t>
      </w:r>
    </w:p>
    <w:p w:rsidR="005F43B8" w:rsidRPr="003D1C8A" w:rsidRDefault="005F43B8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43B8" w:rsidRPr="00765EE4" w:rsidRDefault="005F43B8" w:rsidP="005F43B8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Nytt regelverk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ifm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sykling til skolen.</w:t>
      </w:r>
    </w:p>
    <w:p w:rsidR="005F43B8" w:rsidRDefault="005F43B8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Slik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retningslinjene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nå er utformet, er det opp til foreldrene å bestemme hvorvidt ens barn skal kunne sykle til skolen. Tryg</w:t>
      </w:r>
      <w:r w:rsidR="00135533">
        <w:rPr>
          <w:rFonts w:ascii="Arial" w:hAnsi="Arial" w:cs="Arial"/>
          <w:color w:val="000000"/>
          <w:sz w:val="22"/>
          <w:szCs w:val="22"/>
          <w:lang w:eastAsia="en-US"/>
        </w:rPr>
        <w:t>g Trafikk anbefaler generelt at barn bør være 10 år, før de sykler alene i blandet trafikk. Skolen og FAU vil sammen utarbeide anbefalte retningslinjer for vår skole.</w:t>
      </w:r>
    </w:p>
    <w:p w:rsidR="00135533" w:rsidRDefault="00135533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35533" w:rsidRPr="00765EE4" w:rsidRDefault="00135533" w:rsidP="00135533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Kjøleskap på skolen til hørende FAU.</w:t>
      </w:r>
    </w:p>
    <w:p w:rsidR="00135533" w:rsidRDefault="00135533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Det er fortsatt behov for dette kjøleskapet, som inntil videre fortsatt er plassert utenfor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SFO-kjøkkenet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135533" w:rsidRDefault="00135533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35533" w:rsidRDefault="00135533" w:rsidP="00135533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Scenen i skolegården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135533" w:rsidRDefault="00135533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Deler av scenen er ødelagt, og det er avklart at det er FAU som har ansvar for denne.</w:t>
      </w:r>
    </w:p>
    <w:p w:rsidR="00135533" w:rsidRDefault="00135533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Hvert trinn melder inn et/to navn, som kan bidra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ifm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en dugnad for riving og utbedring av det ødelagte området.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Mailes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til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FAU-leder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innen fredag 25.oktober. </w:t>
      </w:r>
    </w:p>
    <w:p w:rsidR="006026FF" w:rsidRDefault="006026FF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 som har meldt seg, vil bli kontaktet når det er fastsatt dato for dette arbeidet.</w:t>
      </w:r>
    </w:p>
    <w:p w:rsidR="006026FF" w:rsidRDefault="006026FF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26FF" w:rsidRDefault="006026FF" w:rsidP="006026FF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Trafikkaksjon utenfor skolen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Dette utsettes, da det oppleves å være færre farlige situasjoner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ifm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levering/henting, enn det som har vært tidligere. 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26FF" w:rsidRPr="00765EE4" w:rsidRDefault="006026FF" w:rsidP="006026FF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Retningslinjer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ifm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tildeling av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FAU-midler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Klassekontaktene for 1., 3. og 6.trinn skal legge frem et forslag i neste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FAU-møte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, basert på signaler gitt i dette møtet, og siste møte før sommeren.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26FF" w:rsidRPr="00765EE4" w:rsidRDefault="006026FF" w:rsidP="006026FF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Møtedatoer høsten 2015</w:t>
      </w:r>
    </w:p>
    <w:p w:rsidR="006026FF" w:rsidRDefault="00417570" w:rsidP="0041757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Ønske om mandager kl 1930. Neste møte mandag 26.oktober, deretter mandag 30.november. Innkalling legges på skolens hjemmeside, fjernes etter møtet. Referat legges ut og blir liggende under 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 xml:space="preserve">fanen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FAU/SU/SMU.</w:t>
      </w:r>
      <w:r w:rsidR="00765EE4">
        <w:rPr>
          <w:rFonts w:ascii="Arial" w:hAnsi="Arial" w:cs="Arial"/>
          <w:color w:val="000000"/>
          <w:sz w:val="22"/>
          <w:szCs w:val="22"/>
          <w:lang w:eastAsia="en-US"/>
        </w:rPr>
        <w:t xml:space="preserve"> Lise Øvrum har ansvar for at innkalling og referat legges ut.</w:t>
      </w:r>
    </w:p>
    <w:p w:rsidR="00417570" w:rsidRDefault="00417570" w:rsidP="0041757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A7DE4" w:rsidRPr="00765EE4" w:rsidRDefault="00EA7DE4" w:rsidP="006026FF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Evt</w:t>
      </w:r>
    </w:p>
    <w:p w:rsidR="006026FF" w:rsidRDefault="00765EE4" w:rsidP="00EA7DE4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Abonnement på ”Skolefrukt” </w:t>
      </w:r>
      <w:r w:rsidR="006026FF">
        <w:rPr>
          <w:rFonts w:ascii="Arial" w:hAnsi="Arial" w:cs="Arial"/>
          <w:color w:val="000000"/>
          <w:sz w:val="22"/>
          <w:szCs w:val="22"/>
          <w:lang w:eastAsia="en-US"/>
        </w:rPr>
        <w:t>blir ikke et tilbud foreløpig.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</w:t>
      </w:r>
    </w:p>
    <w:p w:rsidR="00D83EF8" w:rsidRDefault="00D83EF8" w:rsidP="00D83EF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Fått henvendelse vedr skolegenser. Kommer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evt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tilbake til dette, dersom det mottas 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 xml:space="preserve">mange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ønske</w:t>
      </w:r>
      <w:r w:rsidR="00EA7DE4">
        <w:rPr>
          <w:rFonts w:ascii="Arial" w:hAnsi="Arial" w:cs="Arial"/>
          <w:color w:val="000000"/>
          <w:sz w:val="22"/>
          <w:szCs w:val="22"/>
          <w:lang w:eastAsia="en-US"/>
        </w:rPr>
        <w:t>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om bestilling av dette.</w:t>
      </w:r>
    </w:p>
    <w:p w:rsidR="00D83EF8" w:rsidRDefault="00D83EF8" w:rsidP="00D83EF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FAU har fått tilbud om salg av kakebokser. Vi ønsker ikke at elevene skal selge dette.</w:t>
      </w:r>
    </w:p>
    <w:p w:rsidR="00D83EF8" w:rsidRDefault="00D83EF8" w:rsidP="00765EE4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7.trinn arrangerer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disco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’ for 5., 6. og 7.trinn. 73 barn var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tilstede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på høstens første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disco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’. Dette er kun for skolens elever, og foreldrene og elevene i 7.trinn har ansvar for arrangementet.</w:t>
      </w:r>
    </w:p>
    <w:p w:rsidR="00D83EF8" w:rsidRPr="00D83EF8" w:rsidRDefault="00D83EF8" w:rsidP="00D83EF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sectPr w:rsidR="00D83EF8" w:rsidRPr="00D83EF8" w:rsidSect="00324AD3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96"/>
    <w:multiLevelType w:val="hybridMultilevel"/>
    <w:tmpl w:val="6FF6BA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553D3"/>
    <w:multiLevelType w:val="hybridMultilevel"/>
    <w:tmpl w:val="FB62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4E3"/>
    <w:multiLevelType w:val="hybridMultilevel"/>
    <w:tmpl w:val="F464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110A"/>
    <w:multiLevelType w:val="hybridMultilevel"/>
    <w:tmpl w:val="CBC256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B4557"/>
    <w:multiLevelType w:val="hybridMultilevel"/>
    <w:tmpl w:val="9A5641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140E2"/>
    <w:multiLevelType w:val="hybridMultilevel"/>
    <w:tmpl w:val="DF5EC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0B4"/>
    <w:multiLevelType w:val="hybridMultilevel"/>
    <w:tmpl w:val="92BA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71A"/>
    <w:multiLevelType w:val="hybridMultilevel"/>
    <w:tmpl w:val="B93CC5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52D7B"/>
    <w:multiLevelType w:val="hybridMultilevel"/>
    <w:tmpl w:val="F5205E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B11C4"/>
    <w:multiLevelType w:val="hybridMultilevel"/>
    <w:tmpl w:val="759A30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D575D"/>
    <w:multiLevelType w:val="hybridMultilevel"/>
    <w:tmpl w:val="8D36C7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A66C1F"/>
    <w:multiLevelType w:val="hybridMultilevel"/>
    <w:tmpl w:val="3D9E356A"/>
    <w:lvl w:ilvl="0" w:tplc="C0D41B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A0BE8"/>
    <w:multiLevelType w:val="hybridMultilevel"/>
    <w:tmpl w:val="FE2A3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17FE5"/>
    <w:multiLevelType w:val="hybridMultilevel"/>
    <w:tmpl w:val="86F02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0D43"/>
    <w:multiLevelType w:val="hybridMultilevel"/>
    <w:tmpl w:val="09986F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4A7611"/>
    <w:multiLevelType w:val="hybridMultilevel"/>
    <w:tmpl w:val="9B464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FB6"/>
    <w:multiLevelType w:val="hybridMultilevel"/>
    <w:tmpl w:val="E3C2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47699"/>
    <w:multiLevelType w:val="hybridMultilevel"/>
    <w:tmpl w:val="4B40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41F"/>
    <w:multiLevelType w:val="hybridMultilevel"/>
    <w:tmpl w:val="120485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E4AA3"/>
    <w:multiLevelType w:val="hybridMultilevel"/>
    <w:tmpl w:val="13FE6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5AA1"/>
    <w:multiLevelType w:val="hybridMultilevel"/>
    <w:tmpl w:val="1DBC2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06489"/>
    <w:multiLevelType w:val="hybridMultilevel"/>
    <w:tmpl w:val="6B1A3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2653"/>
    <w:multiLevelType w:val="hybridMultilevel"/>
    <w:tmpl w:val="726295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975E0"/>
    <w:multiLevelType w:val="hybridMultilevel"/>
    <w:tmpl w:val="A2EE27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E34BD5"/>
    <w:multiLevelType w:val="hybridMultilevel"/>
    <w:tmpl w:val="046E4AAE"/>
    <w:lvl w:ilvl="0" w:tplc="69EA99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513D7"/>
    <w:multiLevelType w:val="hybridMultilevel"/>
    <w:tmpl w:val="FFB2DFA6"/>
    <w:lvl w:ilvl="0" w:tplc="7B98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D2A87"/>
    <w:multiLevelType w:val="hybridMultilevel"/>
    <w:tmpl w:val="AA48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7DEA"/>
    <w:multiLevelType w:val="hybridMultilevel"/>
    <w:tmpl w:val="8F5AD3F8"/>
    <w:lvl w:ilvl="0" w:tplc="0C0A2A6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131DD"/>
    <w:multiLevelType w:val="hybridMultilevel"/>
    <w:tmpl w:val="47B45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D2702"/>
    <w:multiLevelType w:val="hybridMultilevel"/>
    <w:tmpl w:val="41A6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840C9"/>
    <w:multiLevelType w:val="hybridMultilevel"/>
    <w:tmpl w:val="94948C96"/>
    <w:lvl w:ilvl="0" w:tplc="F6F0F6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16666D"/>
    <w:multiLevelType w:val="hybridMultilevel"/>
    <w:tmpl w:val="0B10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"/>
  </w:num>
  <w:num w:numId="5">
    <w:abstractNumId w:val="14"/>
  </w:num>
  <w:num w:numId="6">
    <w:abstractNumId w:val="31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29"/>
  </w:num>
  <w:num w:numId="16">
    <w:abstractNumId w:val="26"/>
  </w:num>
  <w:num w:numId="17">
    <w:abstractNumId w:val="16"/>
  </w:num>
  <w:num w:numId="18">
    <w:abstractNumId w:val="12"/>
  </w:num>
  <w:num w:numId="19">
    <w:abstractNumId w:val="20"/>
  </w:num>
  <w:num w:numId="20">
    <w:abstractNumId w:val="6"/>
  </w:num>
  <w:num w:numId="21">
    <w:abstractNumId w:val="15"/>
  </w:num>
  <w:num w:numId="22">
    <w:abstractNumId w:val="18"/>
  </w:num>
  <w:num w:numId="23">
    <w:abstractNumId w:val="3"/>
  </w:num>
  <w:num w:numId="24">
    <w:abstractNumId w:val="7"/>
  </w:num>
  <w:num w:numId="25">
    <w:abstractNumId w:val="0"/>
  </w:num>
  <w:num w:numId="26">
    <w:abstractNumId w:val="23"/>
  </w:num>
  <w:num w:numId="27">
    <w:abstractNumId w:val="8"/>
  </w:num>
  <w:num w:numId="28">
    <w:abstractNumId w:val="27"/>
  </w:num>
  <w:num w:numId="29">
    <w:abstractNumId w:val="17"/>
  </w:num>
  <w:num w:numId="30">
    <w:abstractNumId w:val="13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0391"/>
    <w:rsid w:val="00023103"/>
    <w:rsid w:val="000B2A02"/>
    <w:rsid w:val="000C784F"/>
    <w:rsid w:val="000D14A7"/>
    <w:rsid w:val="000E0EE5"/>
    <w:rsid w:val="000E6CF7"/>
    <w:rsid w:val="000F7184"/>
    <w:rsid w:val="00112C7A"/>
    <w:rsid w:val="00123ED7"/>
    <w:rsid w:val="00124869"/>
    <w:rsid w:val="00135533"/>
    <w:rsid w:val="00162F07"/>
    <w:rsid w:val="001712A0"/>
    <w:rsid w:val="001955A3"/>
    <w:rsid w:val="00197632"/>
    <w:rsid w:val="00234029"/>
    <w:rsid w:val="0024033A"/>
    <w:rsid w:val="00257AC7"/>
    <w:rsid w:val="002923C9"/>
    <w:rsid w:val="002933C3"/>
    <w:rsid w:val="002D65AA"/>
    <w:rsid w:val="002F0F5D"/>
    <w:rsid w:val="003125CB"/>
    <w:rsid w:val="00324AD3"/>
    <w:rsid w:val="0034367D"/>
    <w:rsid w:val="00372636"/>
    <w:rsid w:val="003B1326"/>
    <w:rsid w:val="003C6DF4"/>
    <w:rsid w:val="003D0FFD"/>
    <w:rsid w:val="003D1C8A"/>
    <w:rsid w:val="003D2C78"/>
    <w:rsid w:val="003E321D"/>
    <w:rsid w:val="003F2D71"/>
    <w:rsid w:val="00406F80"/>
    <w:rsid w:val="00417570"/>
    <w:rsid w:val="00421714"/>
    <w:rsid w:val="004310AC"/>
    <w:rsid w:val="00442350"/>
    <w:rsid w:val="00444674"/>
    <w:rsid w:val="004539A1"/>
    <w:rsid w:val="00486BD3"/>
    <w:rsid w:val="004A5DE5"/>
    <w:rsid w:val="004C3FF4"/>
    <w:rsid w:val="004F0173"/>
    <w:rsid w:val="0053502C"/>
    <w:rsid w:val="00535796"/>
    <w:rsid w:val="00536DB7"/>
    <w:rsid w:val="005411AD"/>
    <w:rsid w:val="00554C1A"/>
    <w:rsid w:val="00573B42"/>
    <w:rsid w:val="005A5C3C"/>
    <w:rsid w:val="005D062D"/>
    <w:rsid w:val="005F43B8"/>
    <w:rsid w:val="006026FF"/>
    <w:rsid w:val="00602A83"/>
    <w:rsid w:val="006110FE"/>
    <w:rsid w:val="00651D16"/>
    <w:rsid w:val="00663AF7"/>
    <w:rsid w:val="00695AD3"/>
    <w:rsid w:val="006B420A"/>
    <w:rsid w:val="006C4E3C"/>
    <w:rsid w:val="00727BE3"/>
    <w:rsid w:val="007420A3"/>
    <w:rsid w:val="00756580"/>
    <w:rsid w:val="00765EE4"/>
    <w:rsid w:val="00772F1A"/>
    <w:rsid w:val="00777A34"/>
    <w:rsid w:val="007C2321"/>
    <w:rsid w:val="007F7366"/>
    <w:rsid w:val="00820E37"/>
    <w:rsid w:val="00823DF8"/>
    <w:rsid w:val="00826808"/>
    <w:rsid w:val="008436F1"/>
    <w:rsid w:val="00844E33"/>
    <w:rsid w:val="00845FCD"/>
    <w:rsid w:val="00860CCB"/>
    <w:rsid w:val="008763EB"/>
    <w:rsid w:val="008B4AD7"/>
    <w:rsid w:val="00931B69"/>
    <w:rsid w:val="00932692"/>
    <w:rsid w:val="009527EA"/>
    <w:rsid w:val="009555F7"/>
    <w:rsid w:val="009558C1"/>
    <w:rsid w:val="0096327A"/>
    <w:rsid w:val="0096788B"/>
    <w:rsid w:val="009701E9"/>
    <w:rsid w:val="00996515"/>
    <w:rsid w:val="009B6558"/>
    <w:rsid w:val="009C12CA"/>
    <w:rsid w:val="009C31A6"/>
    <w:rsid w:val="009F0573"/>
    <w:rsid w:val="009F230C"/>
    <w:rsid w:val="009F6A68"/>
    <w:rsid w:val="00A123A4"/>
    <w:rsid w:val="00A1272A"/>
    <w:rsid w:val="00A256DA"/>
    <w:rsid w:val="00A25DEB"/>
    <w:rsid w:val="00A267F6"/>
    <w:rsid w:val="00A37B63"/>
    <w:rsid w:val="00A44803"/>
    <w:rsid w:val="00AD7356"/>
    <w:rsid w:val="00AF6971"/>
    <w:rsid w:val="00B1267B"/>
    <w:rsid w:val="00B20391"/>
    <w:rsid w:val="00B44E92"/>
    <w:rsid w:val="00B565AA"/>
    <w:rsid w:val="00B636A1"/>
    <w:rsid w:val="00B70ECC"/>
    <w:rsid w:val="00B71EE2"/>
    <w:rsid w:val="00B771D1"/>
    <w:rsid w:val="00B83C68"/>
    <w:rsid w:val="00B91A96"/>
    <w:rsid w:val="00BA1F4F"/>
    <w:rsid w:val="00BD0F96"/>
    <w:rsid w:val="00BD3C5A"/>
    <w:rsid w:val="00BD4010"/>
    <w:rsid w:val="00BF3E50"/>
    <w:rsid w:val="00C01DCD"/>
    <w:rsid w:val="00C3704F"/>
    <w:rsid w:val="00C55FC6"/>
    <w:rsid w:val="00C657B1"/>
    <w:rsid w:val="00C71C7A"/>
    <w:rsid w:val="00C94C65"/>
    <w:rsid w:val="00C95D1F"/>
    <w:rsid w:val="00CA683A"/>
    <w:rsid w:val="00CB1A24"/>
    <w:rsid w:val="00CC63B2"/>
    <w:rsid w:val="00D02F41"/>
    <w:rsid w:val="00D24C5A"/>
    <w:rsid w:val="00D43F80"/>
    <w:rsid w:val="00D453F0"/>
    <w:rsid w:val="00D5501C"/>
    <w:rsid w:val="00D83EF8"/>
    <w:rsid w:val="00D854D1"/>
    <w:rsid w:val="00D94827"/>
    <w:rsid w:val="00DC1537"/>
    <w:rsid w:val="00DC51E4"/>
    <w:rsid w:val="00DE3B0E"/>
    <w:rsid w:val="00E023FE"/>
    <w:rsid w:val="00E07ED1"/>
    <w:rsid w:val="00E4435B"/>
    <w:rsid w:val="00E57B7D"/>
    <w:rsid w:val="00E936D9"/>
    <w:rsid w:val="00EA22BB"/>
    <w:rsid w:val="00EA2E45"/>
    <w:rsid w:val="00EA3A35"/>
    <w:rsid w:val="00EA7952"/>
    <w:rsid w:val="00EA7DE4"/>
    <w:rsid w:val="00EF00AE"/>
    <w:rsid w:val="00EF65CE"/>
    <w:rsid w:val="00F326FD"/>
    <w:rsid w:val="00F509EF"/>
    <w:rsid w:val="00FB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F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3704F"/>
    <w:rPr>
      <w:color w:val="0000FF"/>
      <w:u w:val="single"/>
    </w:rPr>
  </w:style>
  <w:style w:type="paragraph" w:customStyle="1" w:styleId="msolistparagraph0">
    <w:name w:val="msolistparagraph"/>
    <w:basedOn w:val="Normal"/>
    <w:rsid w:val="00860CCB"/>
    <w:pPr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A0"/>
    <w:rPr>
      <w:rFonts w:ascii="Tahoma" w:hAnsi="Tahoma" w:cs="Tahoma"/>
      <w:sz w:val="16"/>
      <w:szCs w:val="16"/>
      <w:lang w:bidi="ar-SA"/>
    </w:rPr>
  </w:style>
  <w:style w:type="paragraph" w:styleId="Listeavsnitt">
    <w:name w:val="List Paragraph"/>
    <w:basedOn w:val="Normal"/>
    <w:uiPriority w:val="34"/>
    <w:qFormat/>
    <w:rsid w:val="001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http://www.side2.no/aktuelt/christian-visste-at-noen-i-klassen-var-ensomme/3723580.html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bjlan</dc:creator>
  <cp:lastModifiedBy>Nøtterøy  Elektropartner</cp:lastModifiedBy>
  <cp:revision>5</cp:revision>
  <cp:lastPrinted>2014-10-08T20:58:00Z</cp:lastPrinted>
  <dcterms:created xsi:type="dcterms:W3CDTF">2015-10-14T11:36:00Z</dcterms:created>
  <dcterms:modified xsi:type="dcterms:W3CDTF">2015-10-14T12:02:00Z</dcterms:modified>
</cp:coreProperties>
</file>